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D1" w:rsidRDefault="00525AB4" w:rsidP="001068C8">
      <w:pPr>
        <w:pStyle w:val="NoSpacing"/>
        <w:jc w:val="both"/>
        <w:rPr>
          <w:rFonts w:ascii="Garamond" w:hAnsi="Garamond"/>
          <w:sz w:val="24"/>
          <w:szCs w:val="24"/>
        </w:rPr>
      </w:pPr>
      <w:bookmarkStart w:id="0" w:name="_GoBack"/>
      <w:bookmarkEnd w:id="0"/>
      <w:r>
        <w:rPr>
          <w:rFonts w:ascii="Garamond" w:hAnsi="Garamond"/>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75pt;margin-top:-21.5pt;width:89.8pt;height:88.8pt;z-index:251658240">
            <v:imagedata r:id="rId5" o:title=""/>
          </v:shape>
          <o:OLEObject Type="Embed" ProgID="PBrush" ShapeID="_x0000_s1026" DrawAspect="Content" ObjectID="_1587974769" r:id="rId6"/>
        </w:object>
      </w:r>
    </w:p>
    <w:p w:rsidR="00D36EBB" w:rsidRPr="003E7473" w:rsidRDefault="00D36EBB" w:rsidP="007B750A">
      <w:pPr>
        <w:pStyle w:val="NoSpacing"/>
        <w:jc w:val="center"/>
        <w:rPr>
          <w:rFonts w:ascii="Garamond" w:hAnsi="Garamond"/>
          <w:b/>
          <w:sz w:val="28"/>
          <w:szCs w:val="28"/>
        </w:rPr>
      </w:pPr>
      <w:r w:rsidRPr="003E7473">
        <w:rPr>
          <w:rFonts w:ascii="Garamond" w:hAnsi="Garamond"/>
          <w:b/>
          <w:sz w:val="28"/>
          <w:szCs w:val="28"/>
        </w:rPr>
        <w:t>CANCELLATION POLICY</w:t>
      </w:r>
    </w:p>
    <w:p w:rsidR="007B00D2" w:rsidRDefault="007B00D2" w:rsidP="001068C8">
      <w:pPr>
        <w:pStyle w:val="NoSpacing"/>
        <w:jc w:val="both"/>
        <w:rPr>
          <w:rFonts w:ascii="Garamond" w:hAnsi="Garamond"/>
          <w:sz w:val="24"/>
          <w:szCs w:val="24"/>
        </w:rPr>
      </w:pPr>
    </w:p>
    <w:p w:rsidR="007B750A" w:rsidRDefault="007B750A" w:rsidP="001068C8">
      <w:pPr>
        <w:pStyle w:val="NoSpacing"/>
        <w:jc w:val="both"/>
        <w:rPr>
          <w:rFonts w:ascii="Garamond" w:hAnsi="Garamond"/>
          <w:sz w:val="24"/>
          <w:szCs w:val="24"/>
        </w:rPr>
      </w:pPr>
    </w:p>
    <w:p w:rsidR="007B750A" w:rsidRDefault="007B750A" w:rsidP="001068C8">
      <w:pPr>
        <w:pStyle w:val="NoSpacing"/>
        <w:jc w:val="both"/>
        <w:rPr>
          <w:rFonts w:ascii="Garamond" w:hAnsi="Garamond"/>
          <w:sz w:val="24"/>
          <w:szCs w:val="24"/>
        </w:rPr>
      </w:pPr>
    </w:p>
    <w:p w:rsidR="00596AEB" w:rsidRPr="007B00D2" w:rsidRDefault="00596AEB" w:rsidP="00596AEB">
      <w:pPr>
        <w:pStyle w:val="NoSpacing"/>
        <w:jc w:val="both"/>
        <w:rPr>
          <w:rFonts w:ascii="Garamond" w:eastAsia="Times New Roman" w:hAnsi="Garamond" w:cs="Times New Roman"/>
          <w:b/>
          <w:bCs/>
          <w:sz w:val="24"/>
          <w:szCs w:val="24"/>
        </w:rPr>
      </w:pPr>
      <w:r w:rsidRPr="007B00D2">
        <w:rPr>
          <w:rFonts w:ascii="Garamond" w:eastAsia="Times New Roman" w:hAnsi="Garamond" w:cs="Times New Roman"/>
          <w:b/>
          <w:bCs/>
          <w:sz w:val="24"/>
          <w:szCs w:val="24"/>
        </w:rPr>
        <w:t>No Show Policy</w:t>
      </w:r>
    </w:p>
    <w:p w:rsidR="0089640F" w:rsidRDefault="00596AEB" w:rsidP="00596AEB">
      <w:pPr>
        <w:pStyle w:val="NoSpacing"/>
        <w:jc w:val="both"/>
        <w:rPr>
          <w:rFonts w:ascii="Garamond" w:eastAsia="Times New Roman" w:hAnsi="Garamond" w:cs="Times New Roman"/>
          <w:sz w:val="24"/>
          <w:szCs w:val="24"/>
        </w:rPr>
      </w:pPr>
      <w:r>
        <w:rPr>
          <w:rFonts w:ascii="Garamond" w:eastAsia="Times New Roman" w:hAnsi="Garamond" w:cs="Times New Roman"/>
          <w:sz w:val="24"/>
          <w:szCs w:val="24"/>
        </w:rPr>
        <w:t xml:space="preserve">A “no show” fee </w:t>
      </w:r>
      <w:r w:rsidR="00183F24">
        <w:rPr>
          <w:rFonts w:ascii="Garamond" w:eastAsia="Times New Roman" w:hAnsi="Garamond" w:cs="Times New Roman"/>
          <w:sz w:val="24"/>
          <w:szCs w:val="24"/>
        </w:rPr>
        <w:t>will be billed for a claimant</w:t>
      </w:r>
      <w:r w:rsidRPr="007B00D2">
        <w:rPr>
          <w:rFonts w:ascii="Garamond" w:eastAsia="Times New Roman" w:hAnsi="Garamond" w:cs="Times New Roman"/>
          <w:sz w:val="24"/>
          <w:szCs w:val="24"/>
        </w:rPr>
        <w:t xml:space="preserve"> who misses an appointment without canc</w:t>
      </w:r>
      <w:r>
        <w:rPr>
          <w:rFonts w:ascii="Garamond" w:eastAsia="Times New Roman" w:hAnsi="Garamond" w:cs="Times New Roman"/>
          <w:sz w:val="24"/>
          <w:szCs w:val="24"/>
        </w:rPr>
        <w:t xml:space="preserve">elling it.  </w:t>
      </w:r>
      <w:r w:rsidRPr="007B00D2">
        <w:rPr>
          <w:rFonts w:ascii="Garamond" w:eastAsia="Times New Roman" w:hAnsi="Garamond" w:cs="Times New Roman"/>
          <w:sz w:val="24"/>
          <w:szCs w:val="24"/>
        </w:rPr>
        <w:t xml:space="preserve">“No show” appointments will be billed in full.  REOH will notify the </w:t>
      </w:r>
      <w:r>
        <w:rPr>
          <w:rFonts w:ascii="Garamond" w:eastAsia="Times New Roman" w:hAnsi="Garamond" w:cs="Times New Roman"/>
          <w:sz w:val="24"/>
          <w:szCs w:val="24"/>
        </w:rPr>
        <w:t xml:space="preserve">party responsible for scheduling the appointment </w:t>
      </w:r>
      <w:r w:rsidRPr="007B00D2">
        <w:rPr>
          <w:rFonts w:ascii="Garamond" w:eastAsia="Times New Roman" w:hAnsi="Garamond" w:cs="Times New Roman"/>
          <w:sz w:val="24"/>
          <w:szCs w:val="24"/>
        </w:rPr>
        <w:t>after a “no show.”</w:t>
      </w:r>
      <w:r>
        <w:rPr>
          <w:rFonts w:ascii="Garamond" w:eastAsia="Times New Roman" w:hAnsi="Garamond" w:cs="Times New Roman"/>
          <w:sz w:val="24"/>
          <w:szCs w:val="24"/>
        </w:rPr>
        <w:t xml:space="preserve">  Claimants who “no show” for two </w:t>
      </w:r>
      <w:r w:rsidR="00183F24">
        <w:rPr>
          <w:rFonts w:ascii="Garamond" w:eastAsia="Times New Roman" w:hAnsi="Garamond" w:cs="Times New Roman"/>
          <w:sz w:val="24"/>
          <w:szCs w:val="24"/>
        </w:rPr>
        <w:t xml:space="preserve">(2) </w:t>
      </w:r>
      <w:r>
        <w:rPr>
          <w:rFonts w:ascii="Garamond" w:eastAsia="Times New Roman" w:hAnsi="Garamond" w:cs="Times New Roman"/>
          <w:sz w:val="24"/>
          <w:szCs w:val="24"/>
        </w:rPr>
        <w:t xml:space="preserve">appointments in any town outside of Missoula will only be rescheduled </w:t>
      </w:r>
      <w:r w:rsidR="00183F24">
        <w:rPr>
          <w:rFonts w:ascii="Garamond" w:eastAsia="Times New Roman" w:hAnsi="Garamond" w:cs="Times New Roman"/>
          <w:sz w:val="24"/>
          <w:szCs w:val="24"/>
        </w:rPr>
        <w:t xml:space="preserve">for an appointment </w:t>
      </w:r>
      <w:r>
        <w:rPr>
          <w:rFonts w:ascii="Garamond" w:eastAsia="Times New Roman" w:hAnsi="Garamond" w:cs="Times New Roman"/>
          <w:sz w:val="24"/>
          <w:szCs w:val="24"/>
        </w:rPr>
        <w:t>in Missoula.  Claimants who “no show” for more than two</w:t>
      </w:r>
      <w:r w:rsidR="00183F24">
        <w:rPr>
          <w:rFonts w:ascii="Garamond" w:eastAsia="Times New Roman" w:hAnsi="Garamond" w:cs="Times New Roman"/>
          <w:sz w:val="24"/>
          <w:szCs w:val="24"/>
        </w:rPr>
        <w:t xml:space="preserve"> (2)</w:t>
      </w:r>
      <w:r w:rsidR="007B750A">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appointments will not be rescheduled </w:t>
      </w:r>
      <w:r w:rsidR="0089640F">
        <w:rPr>
          <w:rFonts w:ascii="Garamond" w:eastAsia="Times New Roman" w:hAnsi="Garamond" w:cs="Times New Roman"/>
          <w:sz w:val="24"/>
          <w:szCs w:val="24"/>
        </w:rPr>
        <w:t xml:space="preserve">again.  REOH maintains the right to refuse the scheduling </w:t>
      </w:r>
      <w:r w:rsidR="00183F24">
        <w:rPr>
          <w:rFonts w:ascii="Garamond" w:eastAsia="Times New Roman" w:hAnsi="Garamond" w:cs="Times New Roman"/>
          <w:sz w:val="24"/>
          <w:szCs w:val="24"/>
        </w:rPr>
        <w:t xml:space="preserve">and/or rescheduling </w:t>
      </w:r>
      <w:r w:rsidR="0089640F">
        <w:rPr>
          <w:rFonts w:ascii="Garamond" w:eastAsia="Times New Roman" w:hAnsi="Garamond" w:cs="Times New Roman"/>
          <w:sz w:val="24"/>
          <w:szCs w:val="24"/>
        </w:rPr>
        <w:t xml:space="preserve">of appointments. </w:t>
      </w:r>
    </w:p>
    <w:p w:rsidR="0089640F" w:rsidRDefault="0089640F" w:rsidP="00596AEB">
      <w:pPr>
        <w:pStyle w:val="NoSpacing"/>
        <w:jc w:val="both"/>
        <w:rPr>
          <w:rFonts w:ascii="Garamond" w:eastAsia="Times New Roman" w:hAnsi="Garamond" w:cs="Times New Roman"/>
          <w:sz w:val="24"/>
          <w:szCs w:val="24"/>
        </w:rPr>
      </w:pPr>
    </w:p>
    <w:p w:rsidR="0089640F" w:rsidRDefault="0089640F" w:rsidP="00596AEB">
      <w:pPr>
        <w:pStyle w:val="NoSpacing"/>
        <w:jc w:val="both"/>
        <w:rPr>
          <w:rFonts w:ascii="Garamond" w:eastAsia="Times New Roman" w:hAnsi="Garamond" w:cs="Times New Roman"/>
          <w:b/>
          <w:sz w:val="24"/>
          <w:szCs w:val="24"/>
        </w:rPr>
      </w:pPr>
      <w:r w:rsidRPr="0089640F">
        <w:rPr>
          <w:rFonts w:ascii="Garamond" w:eastAsia="Times New Roman" w:hAnsi="Garamond" w:cs="Times New Roman"/>
          <w:b/>
          <w:sz w:val="24"/>
          <w:szCs w:val="24"/>
        </w:rPr>
        <w:t>REOH Paperwork</w:t>
      </w:r>
    </w:p>
    <w:p w:rsidR="00596AEB" w:rsidRPr="0089640F" w:rsidRDefault="0089640F" w:rsidP="00596AEB">
      <w:pPr>
        <w:pStyle w:val="NoSpacing"/>
        <w:jc w:val="both"/>
        <w:rPr>
          <w:rFonts w:ascii="Garamond" w:eastAsia="Times New Roman" w:hAnsi="Garamond" w:cs="Times New Roman"/>
          <w:sz w:val="24"/>
          <w:szCs w:val="24"/>
        </w:rPr>
      </w:pPr>
      <w:r w:rsidRPr="0089640F">
        <w:rPr>
          <w:rFonts w:ascii="Garamond" w:eastAsia="Times New Roman" w:hAnsi="Garamond" w:cs="Times New Roman"/>
          <w:sz w:val="24"/>
          <w:szCs w:val="24"/>
        </w:rPr>
        <w:t xml:space="preserve">Claimants must sign the Informed Consent Form to be seen by one of the REOH physicians.  Claimants who refuse to sign will not be allowed to proceed with their appointment.  REOH considers these circumstances “no show” appointments and will bill in full. </w:t>
      </w:r>
      <w:r w:rsidR="00596AEB" w:rsidRPr="0089640F">
        <w:rPr>
          <w:rFonts w:ascii="Garamond" w:eastAsia="Times New Roman" w:hAnsi="Garamond" w:cs="Times New Roman"/>
          <w:sz w:val="24"/>
          <w:szCs w:val="24"/>
        </w:rPr>
        <w:t xml:space="preserve">  </w:t>
      </w:r>
      <w:r w:rsidRPr="0089640F">
        <w:rPr>
          <w:rFonts w:ascii="Garamond" w:eastAsia="Times New Roman" w:hAnsi="Garamond" w:cs="Times New Roman"/>
          <w:sz w:val="24"/>
          <w:szCs w:val="24"/>
        </w:rPr>
        <w:t xml:space="preserve"> </w:t>
      </w:r>
    </w:p>
    <w:p w:rsidR="00596AEB" w:rsidRDefault="00596AEB" w:rsidP="001068C8">
      <w:pPr>
        <w:pStyle w:val="NoSpacing"/>
        <w:jc w:val="both"/>
        <w:rPr>
          <w:rFonts w:ascii="Garamond" w:hAnsi="Garamond"/>
          <w:b/>
          <w:sz w:val="24"/>
          <w:szCs w:val="24"/>
        </w:rPr>
      </w:pPr>
    </w:p>
    <w:p w:rsidR="00D36EBB" w:rsidRPr="007B00D2" w:rsidRDefault="00BD78E3" w:rsidP="001068C8">
      <w:pPr>
        <w:pStyle w:val="NoSpacing"/>
        <w:jc w:val="both"/>
        <w:rPr>
          <w:rFonts w:ascii="Garamond" w:hAnsi="Garamond"/>
          <w:b/>
          <w:sz w:val="24"/>
          <w:szCs w:val="24"/>
        </w:rPr>
      </w:pPr>
      <w:r>
        <w:rPr>
          <w:rFonts w:ascii="Garamond" w:hAnsi="Garamond"/>
          <w:b/>
          <w:sz w:val="24"/>
          <w:szCs w:val="24"/>
        </w:rPr>
        <w:t>Cancellation/Reschedule Fee</w:t>
      </w:r>
      <w:r w:rsidR="007B00D2" w:rsidRPr="007B00D2">
        <w:rPr>
          <w:rFonts w:ascii="Garamond" w:hAnsi="Garamond"/>
          <w:b/>
          <w:sz w:val="24"/>
          <w:szCs w:val="24"/>
        </w:rPr>
        <w:t xml:space="preserve"> </w:t>
      </w:r>
    </w:p>
    <w:p w:rsidR="006A1AE4" w:rsidRDefault="007B00D2" w:rsidP="001068C8">
      <w:pPr>
        <w:pStyle w:val="NoSpacing"/>
        <w:jc w:val="both"/>
        <w:rPr>
          <w:rFonts w:ascii="Garamond" w:hAnsi="Garamond"/>
          <w:sz w:val="24"/>
          <w:szCs w:val="24"/>
        </w:rPr>
      </w:pPr>
      <w:r w:rsidRPr="007B00D2">
        <w:rPr>
          <w:rFonts w:ascii="Garamond" w:hAnsi="Garamond"/>
          <w:sz w:val="24"/>
          <w:szCs w:val="24"/>
        </w:rPr>
        <w:t xml:space="preserve">REOH requires ten (10) </w:t>
      </w:r>
      <w:r w:rsidR="00D36EBB" w:rsidRPr="007B00D2">
        <w:rPr>
          <w:rFonts w:ascii="Garamond" w:hAnsi="Garamond"/>
          <w:sz w:val="24"/>
          <w:szCs w:val="24"/>
        </w:rPr>
        <w:t>busin</w:t>
      </w:r>
      <w:r w:rsidRPr="007B00D2">
        <w:rPr>
          <w:rFonts w:ascii="Garamond" w:hAnsi="Garamond"/>
          <w:sz w:val="24"/>
          <w:szCs w:val="24"/>
        </w:rPr>
        <w:t xml:space="preserve">ess </w:t>
      </w:r>
      <w:r w:rsidR="000814D3">
        <w:rPr>
          <w:rFonts w:ascii="Garamond" w:hAnsi="Garamond"/>
          <w:sz w:val="24"/>
          <w:szCs w:val="24"/>
        </w:rPr>
        <w:t>days’ notice</w:t>
      </w:r>
      <w:r>
        <w:rPr>
          <w:rFonts w:ascii="Garamond" w:hAnsi="Garamond"/>
          <w:sz w:val="24"/>
          <w:szCs w:val="24"/>
        </w:rPr>
        <w:t xml:space="preserve"> for cancellation.  </w:t>
      </w:r>
      <w:r w:rsidR="001068C8">
        <w:rPr>
          <w:rFonts w:ascii="Garamond" w:hAnsi="Garamond"/>
          <w:sz w:val="24"/>
          <w:szCs w:val="24"/>
        </w:rPr>
        <w:t>Appointments cance</w:t>
      </w:r>
      <w:r w:rsidR="00353E00">
        <w:rPr>
          <w:rFonts w:ascii="Garamond" w:hAnsi="Garamond"/>
          <w:sz w:val="24"/>
          <w:szCs w:val="24"/>
        </w:rPr>
        <w:t>l</w:t>
      </w:r>
      <w:r w:rsidR="001068C8">
        <w:rPr>
          <w:rFonts w:ascii="Garamond" w:hAnsi="Garamond"/>
          <w:sz w:val="24"/>
          <w:szCs w:val="24"/>
        </w:rPr>
        <w:t>l</w:t>
      </w:r>
      <w:r w:rsidRPr="007B00D2">
        <w:rPr>
          <w:rFonts w:ascii="Garamond" w:hAnsi="Garamond"/>
          <w:sz w:val="24"/>
          <w:szCs w:val="24"/>
        </w:rPr>
        <w:t xml:space="preserve">ed </w:t>
      </w:r>
      <w:r w:rsidR="00BD78E3" w:rsidRPr="007B00D2">
        <w:rPr>
          <w:rFonts w:ascii="Garamond" w:hAnsi="Garamond"/>
          <w:sz w:val="24"/>
          <w:szCs w:val="24"/>
        </w:rPr>
        <w:t>within ten</w:t>
      </w:r>
      <w:r w:rsidR="00BD78E3">
        <w:rPr>
          <w:rFonts w:ascii="Garamond" w:hAnsi="Garamond"/>
          <w:sz w:val="24"/>
          <w:szCs w:val="24"/>
        </w:rPr>
        <w:t xml:space="preserve"> (10)</w:t>
      </w:r>
      <w:r w:rsidR="00BD78E3" w:rsidRPr="007B00D2">
        <w:rPr>
          <w:rFonts w:ascii="Garamond" w:hAnsi="Garamond"/>
          <w:sz w:val="24"/>
          <w:szCs w:val="24"/>
        </w:rPr>
        <w:t xml:space="preserve"> business days</w:t>
      </w:r>
      <w:r w:rsidR="00BD78E3">
        <w:rPr>
          <w:rFonts w:ascii="Garamond" w:hAnsi="Garamond"/>
          <w:sz w:val="24"/>
          <w:szCs w:val="24"/>
        </w:rPr>
        <w:t xml:space="preserve"> of the scheduled appointment</w:t>
      </w:r>
      <w:r w:rsidR="00BD78E3" w:rsidRPr="007B00D2">
        <w:rPr>
          <w:rFonts w:ascii="Garamond" w:hAnsi="Garamond"/>
          <w:sz w:val="24"/>
          <w:szCs w:val="24"/>
        </w:rPr>
        <w:t xml:space="preserve"> will be billed </w:t>
      </w:r>
      <w:r w:rsidR="00BD78E3">
        <w:rPr>
          <w:rFonts w:ascii="Garamond" w:hAnsi="Garamond"/>
          <w:sz w:val="24"/>
          <w:szCs w:val="24"/>
        </w:rPr>
        <w:t xml:space="preserve">in full.  Appointments </w:t>
      </w:r>
      <w:r w:rsidR="006A1AE4">
        <w:rPr>
          <w:rFonts w:ascii="Garamond" w:hAnsi="Garamond"/>
          <w:sz w:val="24"/>
          <w:szCs w:val="24"/>
        </w:rPr>
        <w:t xml:space="preserve">rescheduled </w:t>
      </w:r>
      <w:r w:rsidRPr="007B00D2">
        <w:rPr>
          <w:rFonts w:ascii="Garamond" w:hAnsi="Garamond"/>
          <w:sz w:val="24"/>
          <w:szCs w:val="24"/>
        </w:rPr>
        <w:t xml:space="preserve">within ten </w:t>
      </w:r>
      <w:r w:rsidR="00BD78E3">
        <w:rPr>
          <w:rFonts w:ascii="Garamond" w:hAnsi="Garamond"/>
          <w:sz w:val="24"/>
          <w:szCs w:val="24"/>
        </w:rPr>
        <w:t xml:space="preserve">(10) </w:t>
      </w:r>
      <w:r w:rsidRPr="007B00D2">
        <w:rPr>
          <w:rFonts w:ascii="Garamond" w:hAnsi="Garamond"/>
          <w:sz w:val="24"/>
          <w:szCs w:val="24"/>
        </w:rPr>
        <w:t>business days</w:t>
      </w:r>
      <w:r w:rsidR="004B1585">
        <w:rPr>
          <w:rFonts w:ascii="Garamond" w:hAnsi="Garamond"/>
          <w:sz w:val="24"/>
          <w:szCs w:val="24"/>
        </w:rPr>
        <w:t xml:space="preserve"> </w:t>
      </w:r>
      <w:r w:rsidRPr="007B00D2">
        <w:rPr>
          <w:rFonts w:ascii="Garamond" w:hAnsi="Garamond"/>
          <w:sz w:val="24"/>
          <w:szCs w:val="24"/>
        </w:rPr>
        <w:t>will be billed in</w:t>
      </w:r>
      <w:r w:rsidR="006A1AE4">
        <w:rPr>
          <w:rFonts w:ascii="Garamond" w:hAnsi="Garamond"/>
          <w:sz w:val="24"/>
          <w:szCs w:val="24"/>
        </w:rPr>
        <w:t xml:space="preserve"> the following manner</w:t>
      </w:r>
      <w:r w:rsidR="00C51F29">
        <w:rPr>
          <w:rFonts w:ascii="Garamond" w:hAnsi="Garamond"/>
          <w:sz w:val="24"/>
          <w:szCs w:val="24"/>
        </w:rPr>
        <w:t xml:space="preserve">, calculated using </w:t>
      </w:r>
      <w:r w:rsidR="00353E00">
        <w:rPr>
          <w:rFonts w:ascii="Garamond" w:hAnsi="Garamond"/>
          <w:sz w:val="24"/>
          <w:szCs w:val="24"/>
        </w:rPr>
        <w:t>the base rate of an Independen</w:t>
      </w:r>
      <w:r w:rsidR="00407763">
        <w:rPr>
          <w:rFonts w:ascii="Garamond" w:hAnsi="Garamond"/>
          <w:sz w:val="24"/>
          <w:szCs w:val="24"/>
        </w:rPr>
        <w:t xml:space="preserve">t Medical Evaluation </w:t>
      </w:r>
      <w:r w:rsidR="00580561">
        <w:rPr>
          <w:rFonts w:ascii="Garamond" w:hAnsi="Garamond"/>
          <w:sz w:val="24"/>
          <w:szCs w:val="24"/>
        </w:rPr>
        <w:t>or Impairment Rating</w:t>
      </w:r>
      <w:r w:rsidR="006A1AE4">
        <w:rPr>
          <w:rFonts w:ascii="Garamond" w:hAnsi="Garamond"/>
          <w:sz w:val="24"/>
          <w:szCs w:val="24"/>
        </w:rPr>
        <w:t xml:space="preserve">: </w:t>
      </w:r>
    </w:p>
    <w:p w:rsidR="006A1AE4" w:rsidRDefault="006A1AE4" w:rsidP="00353E00">
      <w:pPr>
        <w:pStyle w:val="NoSpacing"/>
        <w:numPr>
          <w:ilvl w:val="0"/>
          <w:numId w:val="1"/>
        </w:numPr>
        <w:jc w:val="both"/>
        <w:rPr>
          <w:rFonts w:ascii="Garamond" w:hAnsi="Garamond"/>
          <w:sz w:val="24"/>
          <w:szCs w:val="24"/>
        </w:rPr>
      </w:pPr>
      <w:r>
        <w:rPr>
          <w:rFonts w:ascii="Garamond" w:hAnsi="Garamond"/>
          <w:sz w:val="24"/>
          <w:szCs w:val="24"/>
        </w:rPr>
        <w:t>Ten (10) business days = Ten (10) percent</w:t>
      </w:r>
    </w:p>
    <w:p w:rsidR="00D36EBB" w:rsidRDefault="006A1AE4" w:rsidP="00353E00">
      <w:pPr>
        <w:pStyle w:val="NoSpacing"/>
        <w:numPr>
          <w:ilvl w:val="0"/>
          <w:numId w:val="1"/>
        </w:numPr>
        <w:jc w:val="both"/>
        <w:rPr>
          <w:rFonts w:ascii="Garamond" w:hAnsi="Garamond"/>
          <w:sz w:val="24"/>
          <w:szCs w:val="24"/>
        </w:rPr>
      </w:pPr>
      <w:r>
        <w:rPr>
          <w:rFonts w:ascii="Garamond" w:hAnsi="Garamond"/>
          <w:sz w:val="24"/>
          <w:szCs w:val="24"/>
        </w:rPr>
        <w:t>Nine (9) business days = Twenty (20) percent</w:t>
      </w:r>
    </w:p>
    <w:p w:rsidR="006A1AE4" w:rsidRPr="007B00D2" w:rsidRDefault="006A1AE4" w:rsidP="00353E00">
      <w:pPr>
        <w:pStyle w:val="NoSpacing"/>
        <w:numPr>
          <w:ilvl w:val="0"/>
          <w:numId w:val="1"/>
        </w:numPr>
        <w:jc w:val="both"/>
        <w:rPr>
          <w:rFonts w:ascii="Garamond" w:hAnsi="Garamond"/>
          <w:sz w:val="24"/>
          <w:szCs w:val="24"/>
        </w:rPr>
      </w:pPr>
      <w:r>
        <w:rPr>
          <w:rFonts w:ascii="Garamond" w:hAnsi="Garamond"/>
          <w:sz w:val="24"/>
          <w:szCs w:val="24"/>
        </w:rPr>
        <w:t>Eight (8</w:t>
      </w:r>
      <w:r w:rsidR="00353E00">
        <w:rPr>
          <w:rFonts w:ascii="Garamond" w:hAnsi="Garamond"/>
          <w:sz w:val="24"/>
          <w:szCs w:val="24"/>
        </w:rPr>
        <w:t>) business days = Thirty (3</w:t>
      </w:r>
      <w:r>
        <w:rPr>
          <w:rFonts w:ascii="Garamond" w:hAnsi="Garamond"/>
          <w:sz w:val="24"/>
          <w:szCs w:val="24"/>
        </w:rPr>
        <w:t>0) percent</w:t>
      </w:r>
    </w:p>
    <w:p w:rsidR="007B00D2" w:rsidRDefault="006A1AE4" w:rsidP="00353E00">
      <w:pPr>
        <w:pStyle w:val="NoSpacing"/>
        <w:numPr>
          <w:ilvl w:val="0"/>
          <w:numId w:val="1"/>
        </w:numPr>
        <w:jc w:val="both"/>
        <w:rPr>
          <w:rFonts w:ascii="Garamond" w:eastAsia="Times New Roman" w:hAnsi="Garamond" w:cs="Times New Roman"/>
          <w:b/>
          <w:bCs/>
          <w:sz w:val="24"/>
          <w:szCs w:val="24"/>
        </w:rPr>
      </w:pPr>
      <w:r>
        <w:rPr>
          <w:rFonts w:ascii="Garamond" w:hAnsi="Garamond"/>
          <w:sz w:val="24"/>
          <w:szCs w:val="24"/>
        </w:rPr>
        <w:t>Seven (7</w:t>
      </w:r>
      <w:r w:rsidR="00353E00">
        <w:rPr>
          <w:rFonts w:ascii="Garamond" w:hAnsi="Garamond"/>
          <w:sz w:val="24"/>
          <w:szCs w:val="24"/>
        </w:rPr>
        <w:t>) business days = Forty (4</w:t>
      </w:r>
      <w:r>
        <w:rPr>
          <w:rFonts w:ascii="Garamond" w:hAnsi="Garamond"/>
          <w:sz w:val="24"/>
          <w:szCs w:val="24"/>
        </w:rPr>
        <w:t>0) percent</w:t>
      </w:r>
    </w:p>
    <w:p w:rsidR="007B00D2" w:rsidRDefault="006A1AE4" w:rsidP="00353E00">
      <w:pPr>
        <w:pStyle w:val="NoSpacing"/>
        <w:numPr>
          <w:ilvl w:val="0"/>
          <w:numId w:val="1"/>
        </w:numPr>
        <w:jc w:val="both"/>
        <w:rPr>
          <w:rFonts w:ascii="Garamond" w:hAnsi="Garamond"/>
          <w:sz w:val="24"/>
          <w:szCs w:val="24"/>
        </w:rPr>
      </w:pPr>
      <w:r>
        <w:rPr>
          <w:rFonts w:ascii="Garamond" w:hAnsi="Garamond"/>
          <w:sz w:val="24"/>
          <w:szCs w:val="24"/>
        </w:rPr>
        <w:t>Six (6</w:t>
      </w:r>
      <w:r w:rsidR="00353E00">
        <w:rPr>
          <w:rFonts w:ascii="Garamond" w:hAnsi="Garamond"/>
          <w:sz w:val="24"/>
          <w:szCs w:val="24"/>
        </w:rPr>
        <w:t>) business days = Fifty (5</w:t>
      </w:r>
      <w:r>
        <w:rPr>
          <w:rFonts w:ascii="Garamond" w:hAnsi="Garamond"/>
          <w:sz w:val="24"/>
          <w:szCs w:val="24"/>
        </w:rPr>
        <w:t>0) percent</w:t>
      </w:r>
    </w:p>
    <w:p w:rsidR="006A1AE4" w:rsidRDefault="006A1AE4" w:rsidP="00353E00">
      <w:pPr>
        <w:pStyle w:val="NoSpacing"/>
        <w:numPr>
          <w:ilvl w:val="0"/>
          <w:numId w:val="1"/>
        </w:numPr>
        <w:jc w:val="both"/>
        <w:rPr>
          <w:rFonts w:ascii="Garamond" w:hAnsi="Garamond"/>
          <w:sz w:val="24"/>
          <w:szCs w:val="24"/>
        </w:rPr>
      </w:pPr>
      <w:r>
        <w:rPr>
          <w:rFonts w:ascii="Garamond" w:hAnsi="Garamond"/>
          <w:sz w:val="24"/>
          <w:szCs w:val="24"/>
        </w:rPr>
        <w:t xml:space="preserve">Five (5) business days = </w:t>
      </w:r>
      <w:r w:rsidR="00353E00">
        <w:rPr>
          <w:rFonts w:ascii="Garamond" w:hAnsi="Garamond"/>
          <w:sz w:val="24"/>
          <w:szCs w:val="24"/>
        </w:rPr>
        <w:t>Sixty</w:t>
      </w:r>
      <w:r>
        <w:rPr>
          <w:rFonts w:ascii="Garamond" w:hAnsi="Garamond"/>
          <w:sz w:val="24"/>
          <w:szCs w:val="24"/>
        </w:rPr>
        <w:t xml:space="preserve"> (</w:t>
      </w:r>
      <w:r w:rsidR="00353E00">
        <w:rPr>
          <w:rFonts w:ascii="Garamond" w:hAnsi="Garamond"/>
          <w:sz w:val="24"/>
          <w:szCs w:val="24"/>
        </w:rPr>
        <w:t>6</w:t>
      </w:r>
      <w:r>
        <w:rPr>
          <w:rFonts w:ascii="Garamond" w:hAnsi="Garamond"/>
          <w:sz w:val="24"/>
          <w:szCs w:val="24"/>
        </w:rPr>
        <w:t>0) percent</w:t>
      </w:r>
    </w:p>
    <w:p w:rsidR="006A1AE4" w:rsidRDefault="006A1AE4" w:rsidP="00353E00">
      <w:pPr>
        <w:pStyle w:val="NoSpacing"/>
        <w:numPr>
          <w:ilvl w:val="0"/>
          <w:numId w:val="1"/>
        </w:numPr>
        <w:jc w:val="both"/>
        <w:rPr>
          <w:rFonts w:ascii="Garamond" w:hAnsi="Garamond"/>
          <w:sz w:val="24"/>
          <w:szCs w:val="24"/>
        </w:rPr>
      </w:pPr>
      <w:r>
        <w:rPr>
          <w:rFonts w:ascii="Garamond" w:hAnsi="Garamond"/>
          <w:sz w:val="24"/>
          <w:szCs w:val="24"/>
        </w:rPr>
        <w:t>Four (4</w:t>
      </w:r>
      <w:r w:rsidR="00353E00">
        <w:rPr>
          <w:rFonts w:ascii="Garamond" w:hAnsi="Garamond"/>
          <w:sz w:val="24"/>
          <w:szCs w:val="24"/>
        </w:rPr>
        <w:t>) business days = Seventy (7</w:t>
      </w:r>
      <w:r>
        <w:rPr>
          <w:rFonts w:ascii="Garamond" w:hAnsi="Garamond"/>
          <w:sz w:val="24"/>
          <w:szCs w:val="24"/>
        </w:rPr>
        <w:t>0) percent</w:t>
      </w:r>
    </w:p>
    <w:p w:rsidR="006A1AE4" w:rsidRDefault="006A1AE4" w:rsidP="00353E00">
      <w:pPr>
        <w:pStyle w:val="NoSpacing"/>
        <w:numPr>
          <w:ilvl w:val="0"/>
          <w:numId w:val="1"/>
        </w:numPr>
        <w:jc w:val="both"/>
        <w:rPr>
          <w:rFonts w:ascii="Garamond" w:hAnsi="Garamond"/>
          <w:sz w:val="24"/>
          <w:szCs w:val="24"/>
        </w:rPr>
      </w:pPr>
      <w:r>
        <w:rPr>
          <w:rFonts w:ascii="Garamond" w:hAnsi="Garamond"/>
          <w:sz w:val="24"/>
          <w:szCs w:val="24"/>
        </w:rPr>
        <w:t>Three (3</w:t>
      </w:r>
      <w:r w:rsidR="00353E00">
        <w:rPr>
          <w:rFonts w:ascii="Garamond" w:hAnsi="Garamond"/>
          <w:sz w:val="24"/>
          <w:szCs w:val="24"/>
        </w:rPr>
        <w:t>) business days = Eighty</w:t>
      </w:r>
      <w:r>
        <w:rPr>
          <w:rFonts w:ascii="Garamond" w:hAnsi="Garamond"/>
          <w:sz w:val="24"/>
          <w:szCs w:val="24"/>
        </w:rPr>
        <w:t xml:space="preserve"> (</w:t>
      </w:r>
      <w:r w:rsidR="00353E00">
        <w:rPr>
          <w:rFonts w:ascii="Garamond" w:hAnsi="Garamond"/>
          <w:sz w:val="24"/>
          <w:szCs w:val="24"/>
        </w:rPr>
        <w:t>8</w:t>
      </w:r>
      <w:r>
        <w:rPr>
          <w:rFonts w:ascii="Garamond" w:hAnsi="Garamond"/>
          <w:sz w:val="24"/>
          <w:szCs w:val="24"/>
        </w:rPr>
        <w:t>0) percent</w:t>
      </w:r>
    </w:p>
    <w:p w:rsidR="006A1AE4" w:rsidRDefault="006A1AE4" w:rsidP="00353E00">
      <w:pPr>
        <w:pStyle w:val="NoSpacing"/>
        <w:numPr>
          <w:ilvl w:val="0"/>
          <w:numId w:val="1"/>
        </w:numPr>
        <w:jc w:val="both"/>
        <w:rPr>
          <w:rFonts w:ascii="Garamond" w:hAnsi="Garamond"/>
          <w:sz w:val="24"/>
          <w:szCs w:val="24"/>
        </w:rPr>
      </w:pPr>
      <w:r>
        <w:rPr>
          <w:rFonts w:ascii="Garamond" w:hAnsi="Garamond"/>
          <w:sz w:val="24"/>
          <w:szCs w:val="24"/>
        </w:rPr>
        <w:t>Two (2</w:t>
      </w:r>
      <w:r w:rsidR="00353E00">
        <w:rPr>
          <w:rFonts w:ascii="Garamond" w:hAnsi="Garamond"/>
          <w:sz w:val="24"/>
          <w:szCs w:val="24"/>
        </w:rPr>
        <w:t>) business days = Ninety (9</w:t>
      </w:r>
      <w:r>
        <w:rPr>
          <w:rFonts w:ascii="Garamond" w:hAnsi="Garamond"/>
          <w:sz w:val="24"/>
          <w:szCs w:val="24"/>
        </w:rPr>
        <w:t>0) percent</w:t>
      </w:r>
    </w:p>
    <w:p w:rsidR="00353E00" w:rsidRDefault="00353E00" w:rsidP="00353E00">
      <w:pPr>
        <w:pStyle w:val="NoSpacing"/>
        <w:numPr>
          <w:ilvl w:val="0"/>
          <w:numId w:val="1"/>
        </w:numPr>
        <w:jc w:val="both"/>
        <w:rPr>
          <w:rFonts w:ascii="Garamond" w:hAnsi="Garamond"/>
          <w:sz w:val="24"/>
          <w:szCs w:val="24"/>
        </w:rPr>
      </w:pPr>
      <w:r>
        <w:rPr>
          <w:rFonts w:ascii="Garamond" w:hAnsi="Garamond"/>
          <w:sz w:val="24"/>
          <w:szCs w:val="24"/>
        </w:rPr>
        <w:t>One (1) business day = One hundred (100) percent</w:t>
      </w:r>
    </w:p>
    <w:p w:rsidR="006A1AE4" w:rsidRDefault="006A1AE4" w:rsidP="001068C8">
      <w:pPr>
        <w:pStyle w:val="NoSpacing"/>
        <w:jc w:val="both"/>
        <w:rPr>
          <w:rFonts w:ascii="Garamond" w:eastAsia="Times New Roman" w:hAnsi="Garamond" w:cs="Times New Roman"/>
          <w:b/>
          <w:bCs/>
          <w:sz w:val="24"/>
          <w:szCs w:val="24"/>
        </w:rPr>
      </w:pPr>
    </w:p>
    <w:p w:rsidR="00D36EBB" w:rsidRPr="007B00D2" w:rsidRDefault="00D36EBB" w:rsidP="001068C8">
      <w:pPr>
        <w:pStyle w:val="NoSpacing"/>
        <w:jc w:val="both"/>
        <w:rPr>
          <w:rFonts w:ascii="Garamond" w:eastAsia="Times New Roman" w:hAnsi="Garamond" w:cs="Times New Roman"/>
          <w:b/>
          <w:bCs/>
          <w:sz w:val="24"/>
          <w:szCs w:val="24"/>
        </w:rPr>
      </w:pPr>
      <w:r w:rsidRPr="007B00D2">
        <w:rPr>
          <w:rFonts w:ascii="Garamond" w:eastAsia="Times New Roman" w:hAnsi="Garamond" w:cs="Times New Roman"/>
          <w:b/>
          <w:bCs/>
          <w:sz w:val="24"/>
          <w:szCs w:val="24"/>
        </w:rPr>
        <w:t xml:space="preserve">How to </w:t>
      </w:r>
      <w:r w:rsidR="00596AEB">
        <w:rPr>
          <w:rFonts w:ascii="Garamond" w:eastAsia="Times New Roman" w:hAnsi="Garamond" w:cs="Times New Roman"/>
          <w:b/>
          <w:bCs/>
          <w:sz w:val="24"/>
          <w:szCs w:val="24"/>
        </w:rPr>
        <w:t xml:space="preserve">Reschedule or </w:t>
      </w:r>
      <w:r w:rsidRPr="007B00D2">
        <w:rPr>
          <w:rFonts w:ascii="Garamond" w:eastAsia="Times New Roman" w:hAnsi="Garamond" w:cs="Times New Roman"/>
          <w:b/>
          <w:bCs/>
          <w:sz w:val="24"/>
          <w:szCs w:val="24"/>
        </w:rPr>
        <w:t>Cancel an Appointment</w:t>
      </w:r>
    </w:p>
    <w:p w:rsidR="00D36EBB" w:rsidRDefault="00183F24" w:rsidP="001068C8">
      <w:pPr>
        <w:pStyle w:val="NoSpacing"/>
        <w:jc w:val="both"/>
        <w:rPr>
          <w:rFonts w:ascii="Garamond" w:eastAsia="Times New Roman" w:hAnsi="Garamond" w:cs="Times New Roman"/>
          <w:sz w:val="24"/>
          <w:szCs w:val="24"/>
        </w:rPr>
      </w:pPr>
      <w:r>
        <w:rPr>
          <w:rFonts w:ascii="Garamond" w:eastAsia="Times New Roman" w:hAnsi="Garamond" w:cs="Times New Roman"/>
          <w:sz w:val="24"/>
          <w:szCs w:val="24"/>
        </w:rPr>
        <w:t>C</w:t>
      </w:r>
      <w:r w:rsidR="00D36EBB" w:rsidRPr="007B00D2">
        <w:rPr>
          <w:rFonts w:ascii="Garamond" w:eastAsia="Times New Roman" w:hAnsi="Garamond" w:cs="Times New Roman"/>
          <w:sz w:val="24"/>
          <w:szCs w:val="24"/>
        </w:rPr>
        <w:t>all (406) 549-6520</w:t>
      </w:r>
      <w:r w:rsidR="00580561">
        <w:rPr>
          <w:rFonts w:ascii="Garamond" w:eastAsia="Times New Roman" w:hAnsi="Garamond" w:cs="Times New Roman"/>
          <w:sz w:val="24"/>
          <w:szCs w:val="24"/>
        </w:rPr>
        <w:t xml:space="preserve"> or email Lynn at ljp@reoh.com.  </w:t>
      </w:r>
    </w:p>
    <w:p w:rsidR="000D204C" w:rsidRDefault="000D204C" w:rsidP="001068C8">
      <w:pPr>
        <w:pStyle w:val="NoSpacing"/>
        <w:jc w:val="both"/>
        <w:rPr>
          <w:rFonts w:ascii="Garamond" w:eastAsia="Times New Roman" w:hAnsi="Garamond" w:cs="Times New Roman"/>
          <w:sz w:val="24"/>
          <w:szCs w:val="24"/>
        </w:rPr>
      </w:pPr>
    </w:p>
    <w:p w:rsidR="00C15065" w:rsidRPr="00C15065" w:rsidRDefault="001068C8" w:rsidP="001068C8">
      <w:pPr>
        <w:pStyle w:val="NoSpacing"/>
        <w:jc w:val="both"/>
        <w:rPr>
          <w:rFonts w:ascii="Garamond" w:eastAsia="Times New Roman" w:hAnsi="Garamond" w:cs="Times New Roman"/>
          <w:b/>
          <w:sz w:val="24"/>
          <w:szCs w:val="24"/>
        </w:rPr>
      </w:pPr>
      <w:r>
        <w:rPr>
          <w:rFonts w:ascii="Garamond" w:eastAsia="Times New Roman" w:hAnsi="Garamond" w:cs="Times New Roman"/>
          <w:b/>
          <w:sz w:val="24"/>
          <w:szCs w:val="24"/>
        </w:rPr>
        <w:t>Medical Information</w:t>
      </w:r>
    </w:p>
    <w:p w:rsidR="00D36EBB" w:rsidRPr="007B00D2" w:rsidRDefault="00C15065" w:rsidP="001068C8">
      <w:pPr>
        <w:pStyle w:val="NoSpacing"/>
        <w:jc w:val="both"/>
        <w:rPr>
          <w:rFonts w:ascii="Garamond" w:hAnsi="Garamond"/>
          <w:sz w:val="24"/>
          <w:szCs w:val="24"/>
        </w:rPr>
      </w:pPr>
      <w:r>
        <w:rPr>
          <w:rFonts w:ascii="Garamond" w:hAnsi="Garamond"/>
          <w:sz w:val="24"/>
          <w:szCs w:val="24"/>
        </w:rPr>
        <w:t>R</w:t>
      </w:r>
      <w:r w:rsidR="003E7473">
        <w:rPr>
          <w:rFonts w:ascii="Garamond" w:hAnsi="Garamond"/>
          <w:sz w:val="24"/>
          <w:szCs w:val="24"/>
        </w:rPr>
        <w:t>EOH requests that</w:t>
      </w:r>
      <w:r>
        <w:rPr>
          <w:rFonts w:ascii="Garamond" w:hAnsi="Garamond"/>
          <w:sz w:val="24"/>
          <w:szCs w:val="24"/>
        </w:rPr>
        <w:t xml:space="preserve"> all pertinent medical records</w:t>
      </w:r>
      <w:r w:rsidR="001068C8">
        <w:rPr>
          <w:rFonts w:ascii="Garamond" w:hAnsi="Garamond"/>
          <w:sz w:val="24"/>
          <w:szCs w:val="24"/>
        </w:rPr>
        <w:t xml:space="preserve">, </w:t>
      </w:r>
      <w:r w:rsidR="003E7473">
        <w:rPr>
          <w:rFonts w:ascii="Garamond" w:hAnsi="Garamond"/>
          <w:sz w:val="24"/>
          <w:szCs w:val="24"/>
        </w:rPr>
        <w:t xml:space="preserve">the </w:t>
      </w:r>
      <w:r w:rsidR="001068C8">
        <w:rPr>
          <w:rFonts w:ascii="Garamond" w:hAnsi="Garamond"/>
          <w:sz w:val="24"/>
          <w:szCs w:val="24"/>
        </w:rPr>
        <w:t xml:space="preserve">First Report of Injury, and </w:t>
      </w:r>
      <w:r w:rsidR="003E7473">
        <w:rPr>
          <w:rFonts w:ascii="Garamond" w:hAnsi="Garamond"/>
          <w:sz w:val="24"/>
          <w:szCs w:val="24"/>
        </w:rPr>
        <w:t xml:space="preserve">a </w:t>
      </w:r>
      <w:r w:rsidR="001068C8">
        <w:rPr>
          <w:rFonts w:ascii="Garamond" w:hAnsi="Garamond"/>
          <w:sz w:val="24"/>
          <w:szCs w:val="24"/>
        </w:rPr>
        <w:t xml:space="preserve">letter outlining questions for </w:t>
      </w:r>
      <w:r w:rsidR="00580561">
        <w:rPr>
          <w:rFonts w:ascii="Garamond" w:hAnsi="Garamond"/>
          <w:sz w:val="24"/>
          <w:szCs w:val="24"/>
        </w:rPr>
        <w:t xml:space="preserve">the IME physician to </w:t>
      </w:r>
      <w:r w:rsidR="001068C8">
        <w:rPr>
          <w:rFonts w:ascii="Garamond" w:hAnsi="Garamond"/>
          <w:sz w:val="24"/>
          <w:szCs w:val="24"/>
        </w:rPr>
        <w:t>address</w:t>
      </w:r>
      <w:r>
        <w:rPr>
          <w:rFonts w:ascii="Garamond" w:hAnsi="Garamond"/>
          <w:sz w:val="24"/>
          <w:szCs w:val="24"/>
        </w:rPr>
        <w:t xml:space="preserve"> </w:t>
      </w:r>
      <w:r w:rsidR="003E7473">
        <w:rPr>
          <w:rFonts w:ascii="Garamond" w:hAnsi="Garamond"/>
          <w:sz w:val="24"/>
          <w:szCs w:val="24"/>
        </w:rPr>
        <w:t xml:space="preserve">be provided </w:t>
      </w:r>
      <w:r>
        <w:rPr>
          <w:rFonts w:ascii="Garamond" w:hAnsi="Garamond"/>
          <w:sz w:val="24"/>
          <w:szCs w:val="24"/>
        </w:rPr>
        <w:t>at least ten (10) business days prior to the scheduled appointment.</w:t>
      </w:r>
      <w:r w:rsidR="000D204C">
        <w:rPr>
          <w:rFonts w:ascii="Garamond" w:hAnsi="Garamond"/>
          <w:sz w:val="24"/>
          <w:szCs w:val="24"/>
        </w:rPr>
        <w:t xml:space="preserve"> </w:t>
      </w:r>
    </w:p>
    <w:p w:rsidR="001A4823" w:rsidRPr="007B00D2" w:rsidRDefault="001A4823" w:rsidP="001068C8">
      <w:pPr>
        <w:pStyle w:val="NoSpacing"/>
        <w:jc w:val="both"/>
        <w:rPr>
          <w:rFonts w:ascii="Garamond" w:hAnsi="Garamond"/>
          <w:sz w:val="24"/>
          <w:szCs w:val="24"/>
        </w:rPr>
      </w:pPr>
    </w:p>
    <w:p w:rsidR="00D36EBB" w:rsidRDefault="00D11DBE" w:rsidP="001068C8">
      <w:pPr>
        <w:pStyle w:val="NoSpacing"/>
        <w:jc w:val="right"/>
        <w:rPr>
          <w:rFonts w:ascii="Garamond" w:hAnsi="Garamond"/>
          <w:sz w:val="20"/>
          <w:szCs w:val="20"/>
        </w:rPr>
      </w:pPr>
      <w:r>
        <w:rPr>
          <w:rFonts w:ascii="Garamond" w:hAnsi="Garamond"/>
          <w:sz w:val="20"/>
          <w:szCs w:val="20"/>
        </w:rPr>
        <w:t xml:space="preserve">Revised </w:t>
      </w:r>
      <w:r w:rsidR="00596AEB">
        <w:rPr>
          <w:rFonts w:ascii="Garamond" w:hAnsi="Garamond"/>
          <w:sz w:val="20"/>
          <w:szCs w:val="20"/>
        </w:rPr>
        <w:t>5/8/2018</w:t>
      </w:r>
    </w:p>
    <w:p w:rsidR="001A4823" w:rsidRDefault="001A4823" w:rsidP="001068C8">
      <w:pPr>
        <w:pStyle w:val="NoSpacing"/>
        <w:jc w:val="right"/>
        <w:rPr>
          <w:rFonts w:ascii="Garamond" w:hAnsi="Garamond"/>
          <w:sz w:val="20"/>
          <w:szCs w:val="20"/>
        </w:rPr>
      </w:pPr>
    </w:p>
    <w:p w:rsidR="001A4823" w:rsidRPr="00912966" w:rsidRDefault="001A4823" w:rsidP="001A4823">
      <w:pPr>
        <w:jc w:val="center"/>
        <w:rPr>
          <w:rFonts w:ascii="Candara" w:hAnsi="Candara"/>
          <w:bCs w:val="0"/>
          <w:smallCaps/>
          <w:color w:val="595959"/>
          <w:sz w:val="18"/>
          <w:szCs w:val="18"/>
        </w:rPr>
      </w:pPr>
      <w:r w:rsidRPr="00912966">
        <w:rPr>
          <w:rFonts w:ascii="Candara" w:hAnsi="Candara"/>
          <w:bCs w:val="0"/>
          <w:smallCaps/>
          <w:color w:val="595959"/>
          <w:sz w:val="18"/>
          <w:szCs w:val="18"/>
        </w:rPr>
        <w:t>RESOURCES FOR ENVIRONMENTAL AND OCCUPATIONAL HEALTH</w:t>
      </w:r>
    </w:p>
    <w:p w:rsidR="001A4823" w:rsidRPr="00912966" w:rsidRDefault="001A4823" w:rsidP="001A4823">
      <w:pPr>
        <w:jc w:val="center"/>
        <w:rPr>
          <w:rFonts w:ascii="Candara" w:hAnsi="Candara"/>
          <w:bCs w:val="0"/>
          <w:smallCaps/>
          <w:color w:val="595959"/>
          <w:sz w:val="18"/>
          <w:szCs w:val="18"/>
        </w:rPr>
      </w:pPr>
      <w:r w:rsidRPr="00912966">
        <w:rPr>
          <w:rFonts w:ascii="Candara" w:hAnsi="Candara"/>
          <w:bCs w:val="0"/>
          <w:smallCaps/>
          <w:color w:val="595959"/>
          <w:sz w:val="18"/>
          <w:szCs w:val="18"/>
        </w:rPr>
        <w:t>210 EAST PINE STREET, SUITE 100 MISSOULA, MONTANA 59802</w:t>
      </w:r>
    </w:p>
    <w:p w:rsidR="001A4823" w:rsidRPr="007B00D2" w:rsidRDefault="001A4823" w:rsidP="001A4823">
      <w:pPr>
        <w:jc w:val="center"/>
        <w:rPr>
          <w:sz w:val="20"/>
          <w:szCs w:val="20"/>
        </w:rPr>
      </w:pPr>
      <w:r w:rsidRPr="00912966">
        <w:rPr>
          <w:rFonts w:ascii="Candara" w:hAnsi="Candara"/>
          <w:bCs w:val="0"/>
          <w:smallCaps/>
          <w:color w:val="595959"/>
          <w:sz w:val="18"/>
          <w:szCs w:val="18"/>
        </w:rPr>
        <w:t xml:space="preserve">PHONE: 406 549 6520  FAX: 406 549 6797 </w:t>
      </w:r>
      <w:r w:rsidRPr="006630D5">
        <w:rPr>
          <w:rFonts w:ascii="Candara" w:hAnsi="Candara"/>
          <w:bCs w:val="0"/>
          <w:smallCaps/>
          <w:color w:val="595959" w:themeColor="text1" w:themeTint="A6"/>
          <w:sz w:val="18"/>
          <w:szCs w:val="18"/>
        </w:rPr>
        <w:t xml:space="preserve"> </w:t>
      </w:r>
      <w:hyperlink r:id="rId7" w:history="1">
        <w:r w:rsidRPr="006630D5">
          <w:rPr>
            <w:rStyle w:val="Hyperlink"/>
            <w:rFonts w:ascii="Candara" w:hAnsi="Candara"/>
            <w:bCs w:val="0"/>
            <w:smallCaps/>
            <w:color w:val="595959" w:themeColor="text1" w:themeTint="A6"/>
            <w:sz w:val="18"/>
            <w:szCs w:val="18"/>
            <w:u w:val="none"/>
          </w:rPr>
          <w:t>WWW.REOH.COM</w:t>
        </w:r>
      </w:hyperlink>
    </w:p>
    <w:sectPr w:rsidR="001A4823" w:rsidRPr="007B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3641"/>
    <w:multiLevelType w:val="hybridMultilevel"/>
    <w:tmpl w:val="314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BB"/>
    <w:rsid w:val="000814D3"/>
    <w:rsid w:val="000D204C"/>
    <w:rsid w:val="001068C8"/>
    <w:rsid w:val="001712D6"/>
    <w:rsid w:val="00183F24"/>
    <w:rsid w:val="001A4823"/>
    <w:rsid w:val="002D74AF"/>
    <w:rsid w:val="00353E00"/>
    <w:rsid w:val="003E7473"/>
    <w:rsid w:val="00407763"/>
    <w:rsid w:val="004B1585"/>
    <w:rsid w:val="00525AB4"/>
    <w:rsid w:val="00580561"/>
    <w:rsid w:val="00596AEB"/>
    <w:rsid w:val="0061414B"/>
    <w:rsid w:val="006A1AE4"/>
    <w:rsid w:val="007B00D2"/>
    <w:rsid w:val="007B750A"/>
    <w:rsid w:val="0089640F"/>
    <w:rsid w:val="00BD78E3"/>
    <w:rsid w:val="00BE03E0"/>
    <w:rsid w:val="00C15065"/>
    <w:rsid w:val="00C51F29"/>
    <w:rsid w:val="00C962D1"/>
    <w:rsid w:val="00CD43E8"/>
    <w:rsid w:val="00D11DBE"/>
    <w:rsid w:val="00D36EBB"/>
    <w:rsid w:val="00DF3B75"/>
    <w:rsid w:val="00EC36F5"/>
    <w:rsid w:val="00F0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7B6F472-F389-40A1-A439-6127249D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23"/>
    <w:pPr>
      <w:spacing w:after="0" w:line="240" w:lineRule="auto"/>
    </w:pPr>
    <w:rPr>
      <w:rFonts w:ascii="Garamond" w:eastAsia="Times New Roman" w:hAnsi="Garamond" w:cs="Times New Roman"/>
      <w:bCs/>
      <w:sz w:val="24"/>
      <w:szCs w:val="24"/>
    </w:rPr>
  </w:style>
  <w:style w:type="paragraph" w:styleId="Heading2">
    <w:name w:val="heading 2"/>
    <w:basedOn w:val="Normal"/>
    <w:link w:val="Heading2Char"/>
    <w:uiPriority w:val="9"/>
    <w:qFormat/>
    <w:rsid w:val="00D36EBB"/>
    <w:pPr>
      <w:spacing w:before="100" w:beforeAutospacing="1" w:after="100" w:afterAutospacing="1"/>
      <w:outlineLvl w:val="1"/>
    </w:pPr>
    <w:rPr>
      <w:rFonts w:ascii="Times New Roman" w:hAnsi="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EBB"/>
    <w:rPr>
      <w:rFonts w:ascii="Times New Roman" w:eastAsia="Times New Roman" w:hAnsi="Times New Roman" w:cs="Times New Roman"/>
      <w:b/>
      <w:bCs/>
      <w:sz w:val="36"/>
      <w:szCs w:val="36"/>
    </w:rPr>
  </w:style>
  <w:style w:type="character" w:styleId="Strong">
    <w:name w:val="Strong"/>
    <w:basedOn w:val="DefaultParagraphFont"/>
    <w:uiPriority w:val="22"/>
    <w:qFormat/>
    <w:rsid w:val="00D36EBB"/>
    <w:rPr>
      <w:b/>
      <w:bCs/>
    </w:rPr>
  </w:style>
  <w:style w:type="paragraph" w:styleId="NormalWeb">
    <w:name w:val="Normal (Web)"/>
    <w:basedOn w:val="Normal"/>
    <w:uiPriority w:val="99"/>
    <w:semiHidden/>
    <w:unhideWhenUsed/>
    <w:rsid w:val="00D36EBB"/>
    <w:pPr>
      <w:spacing w:before="100" w:beforeAutospacing="1" w:after="100" w:afterAutospacing="1"/>
    </w:pPr>
    <w:rPr>
      <w:rFonts w:ascii="Times New Roman" w:hAnsi="Times New Roman"/>
    </w:rPr>
  </w:style>
  <w:style w:type="paragraph" w:styleId="NoSpacing">
    <w:name w:val="No Spacing"/>
    <w:uiPriority w:val="1"/>
    <w:qFormat/>
    <w:rsid w:val="007B00D2"/>
    <w:pPr>
      <w:spacing w:after="0" w:line="240" w:lineRule="auto"/>
    </w:pPr>
  </w:style>
  <w:style w:type="character" w:styleId="Hyperlink">
    <w:name w:val="Hyperlink"/>
    <w:uiPriority w:val="99"/>
    <w:unhideWhenUsed/>
    <w:rsid w:val="001A48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Vasquez</dc:creator>
  <cp:lastModifiedBy>Leahbopeep</cp:lastModifiedBy>
  <cp:revision>2</cp:revision>
  <cp:lastPrinted>2017-05-04T23:01:00Z</cp:lastPrinted>
  <dcterms:created xsi:type="dcterms:W3CDTF">2018-05-16T17:20:00Z</dcterms:created>
  <dcterms:modified xsi:type="dcterms:W3CDTF">2018-05-16T17:20:00Z</dcterms:modified>
</cp:coreProperties>
</file>